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47863" cy="110745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5403" l="0" r="0" t="5402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1074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 Community Housing and Resources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of Directors Meeting Agenda for April 17th at 9:00 am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Community Housing and Resources- 2340 Periwinkle Way Suite K-2 Sanibel, FL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order- President Remarks- Roger Grogman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Secretary’s Report- Shelley Greggs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Approval for March 2025 meeting minutes 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Treasurer's Report/Finance- Doug Babcock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Construction- Update/Report- </w:t>
      </w:r>
      <w:r w:rsidDel="00000000" w:rsidR="00000000" w:rsidRPr="00000000">
        <w:rPr>
          <w:color w:val="1f1f1f"/>
          <w:shd w:fill="f8fafd" w:val="clear"/>
          <w:rtl w:val="0"/>
        </w:rPr>
        <w:t xml:space="preserve">Rachel Bielert/Bonding &amp; Tariffs- </w:t>
      </w:r>
      <w:r w:rsidDel="00000000" w:rsidR="00000000" w:rsidRPr="00000000">
        <w:rPr>
          <w:rtl w:val="0"/>
        </w:rPr>
        <w:t xml:space="preserve">Chuck Sterrett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color w:val="1f1f1f"/>
          <w:shd w:fill="f8fa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Vice President Report- Erika Steiner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Fundraising Committee Report- Shelley Greggs- Angela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Capital Campaign Committee Report- Bill Larson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Donor list (ongoing) 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Landlord/Tenant Committee Report- Bob Miller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Housing Administrator Report/LEO- Bonnie McCurry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Executive Director Report- Nicole McHale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Old/New Business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E84F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wHdeUlKN/ZGnmkSNFSKCP4DDg==">CgMxLjA4AHIhMXRCTzA0X05jVmI0dlRvWmtzVFE5VUVtczFyWDdDT0lG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2025-01-10T18:03:00Z</dcterms:created>
</cp:coreProperties>
</file>